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E04A" w14:textId="6485FD3F" w:rsidR="002441FF" w:rsidRDefault="002441FF">
      <w:pPr>
        <w:rPr>
          <w:noProof/>
        </w:rPr>
      </w:pPr>
    </w:p>
    <w:p w14:paraId="13D4E5A1" w14:textId="389010BC" w:rsidR="0093530C" w:rsidRDefault="002441FF">
      <w:r>
        <w:rPr>
          <w:noProof/>
        </w:rPr>
        <w:drawing>
          <wp:anchor distT="0" distB="0" distL="114300" distR="114300" simplePos="0" relativeHeight="251658240" behindDoc="1" locked="0" layoutInCell="1" allowOverlap="1" wp14:anchorId="551B58F9" wp14:editId="0D16A3A1">
            <wp:simplePos x="0" y="0"/>
            <wp:positionH relativeFrom="margin">
              <wp:align>center</wp:align>
            </wp:positionH>
            <wp:positionV relativeFrom="paragraph">
              <wp:posOffset>6350</wp:posOffset>
            </wp:positionV>
            <wp:extent cx="2733675" cy="1488440"/>
            <wp:effectExtent l="0" t="0" r="0" b="0"/>
            <wp:wrapTight wrapText="bothSides">
              <wp:wrapPolygon edited="0">
                <wp:start x="10537" y="1659"/>
                <wp:lineTo x="9633" y="2488"/>
                <wp:lineTo x="7376" y="5805"/>
                <wp:lineTo x="1355" y="9676"/>
                <wp:lineTo x="1355" y="13823"/>
                <wp:lineTo x="2258" y="15481"/>
                <wp:lineTo x="602" y="16311"/>
                <wp:lineTo x="753" y="17693"/>
                <wp:lineTo x="12343" y="18799"/>
                <wp:lineTo x="13397" y="18799"/>
                <wp:lineTo x="14751" y="18246"/>
                <wp:lineTo x="19718" y="16034"/>
                <wp:lineTo x="20170" y="15481"/>
                <wp:lineTo x="20923" y="12440"/>
                <wp:lineTo x="20772" y="11058"/>
                <wp:lineTo x="15353" y="5805"/>
                <wp:lineTo x="12945" y="2488"/>
                <wp:lineTo x="12042" y="1659"/>
                <wp:lineTo x="10537" y="1659"/>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540" t="20886" r="11897" b="18355"/>
                    <a:stretch/>
                  </pic:blipFill>
                  <pic:spPr bwMode="auto">
                    <a:xfrm>
                      <a:off x="0" y="0"/>
                      <a:ext cx="2733675" cy="1488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09DECD73" w14:textId="437C5D63" w:rsidR="002441FF" w:rsidRDefault="002441FF"/>
    <w:p w14:paraId="15178A0A" w14:textId="43176AC3" w:rsidR="002441FF" w:rsidRDefault="002441FF"/>
    <w:p w14:paraId="74679F77" w14:textId="465D9643" w:rsidR="002441FF" w:rsidRDefault="002441FF"/>
    <w:p w14:paraId="6211B237" w14:textId="5BEEDC6B" w:rsidR="002441FF" w:rsidRDefault="002441FF" w:rsidP="002441FF">
      <w:pPr>
        <w:spacing w:line="360" w:lineRule="auto"/>
      </w:pPr>
    </w:p>
    <w:p w14:paraId="758AD90C" w14:textId="296B48FD" w:rsidR="002441FF" w:rsidRPr="00CD5ED5" w:rsidRDefault="002441FF" w:rsidP="002441FF">
      <w:pPr>
        <w:spacing w:line="360" w:lineRule="auto"/>
        <w:jc w:val="center"/>
        <w:rPr>
          <w:rFonts w:ascii="Gadugi" w:hAnsi="Gadugi"/>
          <w:color w:val="5D2EA2"/>
          <w:sz w:val="24"/>
          <w:szCs w:val="24"/>
        </w:rPr>
      </w:pPr>
      <w:r w:rsidRPr="00CD5ED5">
        <w:rPr>
          <w:rFonts w:ascii="Gadugi" w:hAnsi="Gadugi"/>
          <w:b/>
          <w:bCs/>
          <w:color w:val="5D2EA2"/>
          <w:sz w:val="24"/>
          <w:szCs w:val="24"/>
        </w:rPr>
        <w:t>Kit Com</w:t>
      </w:r>
      <w:r w:rsidRPr="00CD5ED5">
        <w:rPr>
          <w:rFonts w:ascii="Gadugi" w:hAnsi="Gadugi"/>
          <w:color w:val="5D2EA2"/>
          <w:sz w:val="24"/>
          <w:szCs w:val="24"/>
        </w:rPr>
        <w:t xml:space="preserve"> – Des textes pour parler de nous !</w:t>
      </w:r>
    </w:p>
    <w:p w14:paraId="6D4A94BA" w14:textId="77777777" w:rsidR="00CD5ED5" w:rsidRDefault="002441FF" w:rsidP="002441FF">
      <w:pPr>
        <w:spacing w:before="2" w:after="2" w:line="360" w:lineRule="auto"/>
        <w:jc w:val="center"/>
      </w:pPr>
      <w:r>
        <w:t xml:space="preserve">Prochain événement : </w:t>
      </w:r>
    </w:p>
    <w:p w14:paraId="5711ECFA" w14:textId="613893A9" w:rsidR="002441FF" w:rsidRPr="00CD5ED5" w:rsidRDefault="002441FF" w:rsidP="00CD5ED5">
      <w:pPr>
        <w:spacing w:before="2" w:after="2" w:line="360" w:lineRule="auto"/>
        <w:jc w:val="center"/>
        <w:rPr>
          <w:rFonts w:cstheme="minorHAnsi"/>
          <w:i/>
          <w:iCs/>
          <w:color w:val="000000" w:themeColor="text1"/>
          <w:sz w:val="24"/>
          <w:szCs w:val="24"/>
        </w:rPr>
      </w:pPr>
      <w:r w:rsidRPr="00CD5ED5">
        <w:rPr>
          <w:rFonts w:cstheme="minorHAnsi"/>
          <w:i/>
          <w:iCs/>
          <w:color w:val="000000" w:themeColor="text1"/>
          <w:sz w:val="24"/>
          <w:szCs w:val="24"/>
        </w:rPr>
        <w:t>Conférence et Ateliers</w:t>
      </w:r>
    </w:p>
    <w:p w14:paraId="21D9F722" w14:textId="6F21A7D7" w:rsidR="002441FF" w:rsidRPr="00CD5ED5" w:rsidRDefault="002441FF" w:rsidP="002441FF">
      <w:pPr>
        <w:spacing w:before="2" w:after="2" w:line="360" w:lineRule="auto"/>
        <w:jc w:val="center"/>
        <w:rPr>
          <w:rFonts w:eastAsia="Libre Franklin" w:cstheme="minorHAnsi"/>
          <w:i/>
          <w:iCs/>
          <w:color w:val="000000" w:themeColor="text1"/>
          <w:sz w:val="24"/>
          <w:szCs w:val="24"/>
        </w:rPr>
      </w:pPr>
      <w:r w:rsidRPr="00CD5ED5">
        <w:rPr>
          <w:rFonts w:eastAsia="Libre Franklin" w:cstheme="minorHAnsi"/>
          <w:i/>
          <w:iCs/>
          <w:color w:val="000000" w:themeColor="text1"/>
          <w:sz w:val="24"/>
          <w:szCs w:val="24"/>
        </w:rPr>
        <w:t xml:space="preserve">Quelles évolutions dans la gouvernance des territoires pour répondre aux enjeux de la transition </w:t>
      </w:r>
      <w:r w:rsidR="00CD5ED5" w:rsidRPr="00CD5ED5">
        <w:rPr>
          <w:rFonts w:eastAsia="Libre Franklin" w:cstheme="minorHAnsi"/>
          <w:i/>
          <w:iCs/>
          <w:color w:val="000000" w:themeColor="text1"/>
          <w:sz w:val="24"/>
          <w:szCs w:val="24"/>
        </w:rPr>
        <w:t>écologique</w:t>
      </w:r>
      <w:r w:rsidRPr="00CD5ED5">
        <w:rPr>
          <w:rFonts w:eastAsia="Libre Franklin" w:cstheme="minorHAnsi"/>
          <w:i/>
          <w:iCs/>
          <w:color w:val="000000" w:themeColor="text1"/>
          <w:sz w:val="24"/>
          <w:szCs w:val="24"/>
        </w:rPr>
        <w:t xml:space="preserve"> et </w:t>
      </w:r>
      <w:r w:rsidR="00CD5ED5" w:rsidRPr="00CD5ED5">
        <w:rPr>
          <w:rFonts w:eastAsia="Libre Franklin" w:cstheme="minorHAnsi"/>
          <w:i/>
          <w:iCs/>
          <w:color w:val="000000" w:themeColor="text1"/>
          <w:sz w:val="24"/>
          <w:szCs w:val="24"/>
        </w:rPr>
        <w:t>sociale</w:t>
      </w:r>
      <w:r w:rsidRPr="00CD5ED5">
        <w:rPr>
          <w:rFonts w:eastAsia="Libre Franklin" w:cstheme="minorHAnsi"/>
          <w:i/>
          <w:iCs/>
          <w:color w:val="000000" w:themeColor="text1"/>
          <w:sz w:val="24"/>
          <w:szCs w:val="24"/>
        </w:rPr>
        <w:t> ?</w:t>
      </w:r>
    </w:p>
    <w:p w14:paraId="10AF2000" w14:textId="6C80B933" w:rsidR="002441FF" w:rsidRDefault="002441FF" w:rsidP="002441FF"/>
    <w:p w14:paraId="214DC820" w14:textId="3D40B492" w:rsidR="002441FF" w:rsidRPr="00441F6F" w:rsidRDefault="002441FF" w:rsidP="00CD5ED5">
      <w:pPr>
        <w:jc w:val="both"/>
        <w:rPr>
          <w:rFonts w:ascii="Gadugi" w:hAnsi="Gadugi" w:cstheme="minorHAnsi"/>
          <w:b/>
          <w:bCs/>
          <w:color w:val="5D2EA2"/>
        </w:rPr>
      </w:pPr>
      <w:r w:rsidRPr="00441F6F">
        <w:rPr>
          <w:rFonts w:ascii="Gadugi" w:hAnsi="Gadugi" w:cstheme="minorHAnsi"/>
          <w:b/>
          <w:bCs/>
          <w:color w:val="5D2EA2"/>
        </w:rPr>
        <w:t xml:space="preserve">Article </w:t>
      </w:r>
      <w:r w:rsidR="00AC6083" w:rsidRPr="00441F6F">
        <w:rPr>
          <w:rFonts w:ascii="Gadugi" w:hAnsi="Gadugi" w:cstheme="minorHAnsi"/>
          <w:b/>
          <w:bCs/>
          <w:color w:val="5D2EA2"/>
        </w:rPr>
        <w:t>long</w:t>
      </w:r>
      <w:r w:rsidR="00CD5ED5" w:rsidRPr="00441F6F">
        <w:rPr>
          <w:rFonts w:ascii="Gadugi" w:hAnsi="Gadugi" w:cstheme="minorHAnsi"/>
          <w:b/>
          <w:bCs/>
          <w:color w:val="5D2EA2"/>
        </w:rPr>
        <w:t xml:space="preserve"> (mail, newsletter)</w:t>
      </w:r>
      <w:r w:rsidRPr="00441F6F">
        <w:rPr>
          <w:rFonts w:ascii="Gadugi" w:hAnsi="Gadugi" w:cstheme="minorHAnsi"/>
          <w:b/>
          <w:bCs/>
          <w:color w:val="5D2EA2"/>
        </w:rPr>
        <w:t> :</w:t>
      </w:r>
    </w:p>
    <w:p w14:paraId="20BA596E" w14:textId="05865AB9" w:rsidR="00EB70A2" w:rsidRPr="00EB70A2" w:rsidRDefault="00EB70A2" w:rsidP="008474CD">
      <w:pPr>
        <w:spacing w:after="0" w:line="276" w:lineRule="auto"/>
        <w:jc w:val="both"/>
        <w:rPr>
          <w:rFonts w:eastAsia="Times New Roman" w:cstheme="minorHAnsi"/>
          <w:sz w:val="24"/>
          <w:szCs w:val="24"/>
          <w:lang w:eastAsia="fr-FR"/>
        </w:rPr>
      </w:pPr>
      <w:r w:rsidRPr="00EB70A2">
        <w:rPr>
          <w:rFonts w:eastAsia="Times New Roman" w:cstheme="minorHAnsi"/>
          <w:color w:val="000000"/>
          <w:sz w:val="24"/>
          <w:szCs w:val="24"/>
          <w:lang w:eastAsia="fr-FR"/>
        </w:rPr>
        <w:t>L’association Biovallée accompagne et anime depuis presque 10 ans le projet de territoire Biovallée. Depuis 30 ans déjà, les actions locales en faveur de la transition écologique et sociale se sont multipliées. À l’échelle mondiale, le territoire a été reconnu pour sa gestion de l’eau en gagnant en 2005 l’</w:t>
      </w:r>
      <w:r w:rsidRPr="00EB70A2">
        <w:rPr>
          <w:rFonts w:eastAsia="Times New Roman" w:cstheme="minorHAnsi"/>
          <w:i/>
          <w:iCs/>
          <w:color w:val="000000"/>
          <w:sz w:val="24"/>
          <w:szCs w:val="24"/>
          <w:lang w:eastAsia="fr-FR"/>
        </w:rPr>
        <w:t xml:space="preserve">International River </w:t>
      </w:r>
      <w:proofErr w:type="spellStart"/>
      <w:r w:rsidRPr="00EB70A2">
        <w:rPr>
          <w:rFonts w:eastAsia="Times New Roman" w:cstheme="minorHAnsi"/>
          <w:i/>
          <w:iCs/>
          <w:color w:val="000000"/>
          <w:sz w:val="24"/>
          <w:szCs w:val="24"/>
          <w:lang w:eastAsia="fr-FR"/>
        </w:rPr>
        <w:t>Prize</w:t>
      </w:r>
      <w:proofErr w:type="spellEnd"/>
      <w:r w:rsidRPr="00EB70A2">
        <w:rPr>
          <w:rFonts w:eastAsia="Times New Roman" w:cstheme="minorHAnsi"/>
          <w:color w:val="000000"/>
          <w:sz w:val="24"/>
          <w:szCs w:val="24"/>
          <w:lang w:eastAsia="fr-FR"/>
        </w:rPr>
        <w:t xml:space="preserve">. </w:t>
      </w:r>
      <w:r w:rsidR="008474CD">
        <w:rPr>
          <w:rFonts w:eastAsia="Times New Roman" w:cstheme="minorHAnsi"/>
          <w:color w:val="000000"/>
          <w:sz w:val="24"/>
          <w:szCs w:val="24"/>
          <w:lang w:eastAsia="fr-FR"/>
        </w:rPr>
        <w:t>Depuis l</w:t>
      </w:r>
      <w:r w:rsidRPr="00EB70A2">
        <w:rPr>
          <w:rFonts w:eastAsia="Times New Roman" w:cstheme="minorHAnsi"/>
          <w:color w:val="000000"/>
          <w:sz w:val="24"/>
          <w:szCs w:val="24"/>
          <w:lang w:eastAsia="fr-FR"/>
        </w:rPr>
        <w:t xml:space="preserve">’année dernière, l’association </w:t>
      </w:r>
      <w:r w:rsidR="008474CD">
        <w:rPr>
          <w:rFonts w:eastAsia="Times New Roman" w:cstheme="minorHAnsi"/>
          <w:color w:val="000000"/>
          <w:sz w:val="24"/>
          <w:szCs w:val="24"/>
          <w:lang w:eastAsia="fr-FR"/>
        </w:rPr>
        <w:t>est</w:t>
      </w:r>
      <w:r w:rsidRPr="00EB70A2">
        <w:rPr>
          <w:rFonts w:eastAsia="Times New Roman" w:cstheme="minorHAnsi"/>
          <w:color w:val="000000"/>
          <w:sz w:val="24"/>
          <w:szCs w:val="24"/>
          <w:lang w:eastAsia="fr-FR"/>
        </w:rPr>
        <w:t xml:space="preserve"> lauréate de l’appel à projets </w:t>
      </w:r>
      <w:r w:rsidRPr="00EB70A2">
        <w:rPr>
          <w:rFonts w:eastAsia="Times New Roman" w:cstheme="minorHAnsi"/>
          <w:i/>
          <w:iCs/>
          <w:color w:val="000000"/>
          <w:sz w:val="24"/>
          <w:szCs w:val="24"/>
          <w:lang w:eastAsia="fr-FR"/>
        </w:rPr>
        <w:t>Territoires d’Innovation de Grande Ambition</w:t>
      </w:r>
      <w:r w:rsidRPr="00EB70A2">
        <w:rPr>
          <w:rFonts w:eastAsia="Times New Roman" w:cstheme="minorHAnsi"/>
          <w:color w:val="000000"/>
          <w:sz w:val="24"/>
          <w:szCs w:val="24"/>
          <w:lang w:eastAsia="fr-FR"/>
        </w:rPr>
        <w:t xml:space="preserve"> lancé par l’État, grâce à la coopération entre les 3 intercommunalités et des acteurs clés de la vallée de la Drôme.</w:t>
      </w:r>
    </w:p>
    <w:p w14:paraId="280599A5" w14:textId="7CC620EF" w:rsidR="00EB70A2" w:rsidRPr="00EB70A2" w:rsidRDefault="00EB70A2" w:rsidP="00EB70A2">
      <w:pPr>
        <w:spacing w:after="0" w:line="276" w:lineRule="auto"/>
        <w:jc w:val="both"/>
        <w:rPr>
          <w:rFonts w:eastAsia="Times New Roman" w:cstheme="minorHAnsi"/>
          <w:sz w:val="24"/>
          <w:szCs w:val="24"/>
          <w:lang w:eastAsia="fr-FR"/>
        </w:rPr>
      </w:pPr>
      <w:r w:rsidRPr="00EB70A2">
        <w:rPr>
          <w:rFonts w:eastAsia="Times New Roman" w:cstheme="minorHAnsi"/>
          <w:color w:val="000000"/>
          <w:sz w:val="24"/>
          <w:szCs w:val="24"/>
          <w:lang w:eastAsia="fr-FR"/>
        </w:rPr>
        <w:t xml:space="preserve">Or, les événements qui marquent nos vies depuis ces deux dernières années nous font </w:t>
      </w:r>
      <w:r>
        <w:rPr>
          <w:rFonts w:eastAsia="Times New Roman" w:cstheme="minorHAnsi"/>
          <w:color w:val="000000"/>
          <w:sz w:val="24"/>
          <w:szCs w:val="24"/>
          <w:lang w:eastAsia="fr-FR"/>
        </w:rPr>
        <w:t>questionner</w:t>
      </w:r>
      <w:r w:rsidRPr="00EB70A2">
        <w:rPr>
          <w:rFonts w:eastAsia="Times New Roman" w:cstheme="minorHAnsi"/>
          <w:color w:val="000000"/>
          <w:sz w:val="24"/>
          <w:szCs w:val="24"/>
          <w:lang w:eastAsia="fr-FR"/>
        </w:rPr>
        <w:t xml:space="preserve"> la place des territoires dans la gestion de la gouvernance : gilets jaunes, expérience de la convention citoyenne sur le climat, pics de chaleurs, covid… Le rapport à l’environnement est de plus en plus crucial pour notre transition à tous. </w:t>
      </w:r>
    </w:p>
    <w:p w14:paraId="3C5747DF" w14:textId="04DB939A" w:rsidR="00EB70A2" w:rsidRPr="00351E38" w:rsidRDefault="00EB70A2" w:rsidP="00EB70A2">
      <w:pPr>
        <w:spacing w:after="0" w:line="276" w:lineRule="auto"/>
        <w:jc w:val="both"/>
        <w:rPr>
          <w:rFonts w:eastAsia="Times New Roman" w:cstheme="minorHAnsi"/>
          <w:sz w:val="24"/>
          <w:szCs w:val="24"/>
          <w:lang w:eastAsia="fr-FR"/>
        </w:rPr>
      </w:pPr>
      <w:r w:rsidRPr="00EB70A2">
        <w:rPr>
          <w:rFonts w:eastAsia="Times New Roman" w:cstheme="minorHAnsi"/>
          <w:color w:val="000000"/>
          <w:sz w:val="24"/>
          <w:szCs w:val="24"/>
          <w:lang w:eastAsia="fr-FR"/>
        </w:rPr>
        <w:t xml:space="preserve">Alors, quelle place donner aux non humains, qu’ils soient animaux, objets environnementaux, dans notre gouvernance territoriale ? La rivière peut-elle avoir sa propre personnalité juridique ? Comment le rapport à l’environnement change-t-il quand celui-ci est considéré autre que comme un seul producteur de ressources ? </w:t>
      </w:r>
    </w:p>
    <w:p w14:paraId="1EEC9390" w14:textId="76BA1FF5" w:rsidR="00EB70A2" w:rsidRPr="00351E38" w:rsidRDefault="00351E38" w:rsidP="00772C9B">
      <w:pPr>
        <w:pStyle w:val="NormalWeb"/>
        <w:spacing w:line="276" w:lineRule="auto"/>
        <w:jc w:val="both"/>
        <w:rPr>
          <w:rFonts w:asciiTheme="minorHAnsi" w:hAnsiTheme="minorHAnsi" w:cstheme="minorHAnsi"/>
        </w:rPr>
      </w:pPr>
      <w:r w:rsidRPr="00351E38">
        <w:rPr>
          <w:rFonts w:asciiTheme="minorHAnsi" w:hAnsiTheme="minorHAnsi" w:cstheme="minorHAnsi"/>
        </w:rPr>
        <w:t>C’est pour répondre à toutes ces questions et pour comprendre comment elles s’appliquent à notre réalité locale que l’association Biovallée ouvre un cycle de réflexion et de prospective pour cette année 2021 sur le thème : quelles évolutions dans la gouvernance des territoires pour répondre aux enjeux de la transition écologique et sociale ?</w:t>
      </w:r>
    </w:p>
    <w:p w14:paraId="74E5C75D" w14:textId="77777777" w:rsidR="00EB70A2" w:rsidRPr="00EB70A2" w:rsidRDefault="00EB70A2" w:rsidP="00EB70A2">
      <w:pPr>
        <w:spacing w:after="0" w:line="276" w:lineRule="auto"/>
        <w:jc w:val="both"/>
        <w:rPr>
          <w:rFonts w:eastAsia="Times New Roman" w:cstheme="minorHAnsi"/>
          <w:sz w:val="24"/>
          <w:szCs w:val="24"/>
          <w:lang w:eastAsia="fr-FR"/>
        </w:rPr>
      </w:pPr>
      <w:r w:rsidRPr="00EB70A2">
        <w:rPr>
          <w:rFonts w:eastAsia="Times New Roman" w:cstheme="minorHAnsi"/>
          <w:color w:val="000000"/>
          <w:sz w:val="24"/>
          <w:szCs w:val="24"/>
          <w:lang w:eastAsia="fr-FR"/>
        </w:rPr>
        <w:t xml:space="preserve">Les 30 juin et </w:t>
      </w:r>
      <w:proofErr w:type="gramStart"/>
      <w:r w:rsidRPr="00EB70A2">
        <w:rPr>
          <w:rFonts w:eastAsia="Times New Roman" w:cstheme="minorHAnsi"/>
          <w:color w:val="000000"/>
          <w:sz w:val="24"/>
          <w:szCs w:val="24"/>
          <w:lang w:eastAsia="fr-FR"/>
        </w:rPr>
        <w:t>1er juillet prochains</w:t>
      </w:r>
      <w:proofErr w:type="gramEnd"/>
      <w:r w:rsidRPr="00EB70A2">
        <w:rPr>
          <w:rFonts w:eastAsia="Times New Roman" w:cstheme="minorHAnsi"/>
          <w:color w:val="000000"/>
          <w:sz w:val="24"/>
          <w:szCs w:val="24"/>
          <w:lang w:eastAsia="fr-FR"/>
        </w:rPr>
        <w:t>, nous vous invitons à nous rejoindre au Monastère de Sainte-Croix, pour un événement grand public à prix libre :</w:t>
      </w:r>
    </w:p>
    <w:p w14:paraId="2E1E22A3" w14:textId="77777777" w:rsidR="00EB70A2" w:rsidRPr="00EB70A2" w:rsidRDefault="00EB70A2" w:rsidP="00EB70A2">
      <w:pPr>
        <w:spacing w:after="0" w:line="276" w:lineRule="auto"/>
        <w:jc w:val="both"/>
        <w:rPr>
          <w:rFonts w:eastAsia="Times New Roman" w:cstheme="minorHAnsi"/>
          <w:sz w:val="24"/>
          <w:szCs w:val="24"/>
          <w:lang w:eastAsia="fr-FR"/>
        </w:rPr>
      </w:pPr>
      <w:r w:rsidRPr="00EB70A2">
        <w:rPr>
          <w:rFonts w:eastAsia="Times New Roman" w:cstheme="minorHAnsi"/>
          <w:color w:val="000000"/>
          <w:sz w:val="24"/>
          <w:szCs w:val="24"/>
          <w:lang w:eastAsia="fr-FR"/>
        </w:rPr>
        <w:t>- Une conférence avec des acteurs du changement le 30 juin de 18h30 à 21h</w:t>
      </w:r>
    </w:p>
    <w:p w14:paraId="552397C3" w14:textId="77777777" w:rsidR="00EB70A2" w:rsidRPr="00EB70A2" w:rsidRDefault="00EB70A2" w:rsidP="00EB70A2">
      <w:pPr>
        <w:spacing w:after="0" w:line="276" w:lineRule="auto"/>
        <w:jc w:val="both"/>
        <w:rPr>
          <w:rFonts w:eastAsia="Times New Roman" w:cstheme="minorHAnsi"/>
          <w:sz w:val="24"/>
          <w:szCs w:val="24"/>
          <w:lang w:eastAsia="fr-FR"/>
        </w:rPr>
      </w:pPr>
      <w:r w:rsidRPr="00EB70A2">
        <w:rPr>
          <w:rFonts w:eastAsia="Times New Roman" w:cstheme="minorHAnsi"/>
          <w:color w:val="000000"/>
          <w:sz w:val="24"/>
          <w:szCs w:val="24"/>
          <w:lang w:eastAsia="fr-FR"/>
        </w:rPr>
        <w:t>- Des ateliers participatifs le 1er juillet toute la journée, sur la place du non-humain dans le contexte du réchauffement climatique et le projet de l’association « Sous les arbres, rejoignons-nous ! »</w:t>
      </w:r>
    </w:p>
    <w:p w14:paraId="5181F7CB" w14:textId="77777777" w:rsidR="00EB70A2" w:rsidRPr="00EB70A2" w:rsidRDefault="00EB70A2" w:rsidP="00EB70A2">
      <w:pPr>
        <w:spacing w:after="0" w:line="276" w:lineRule="auto"/>
        <w:jc w:val="both"/>
        <w:rPr>
          <w:rFonts w:eastAsia="Times New Roman" w:cstheme="minorHAnsi"/>
          <w:color w:val="000000"/>
          <w:sz w:val="24"/>
          <w:szCs w:val="24"/>
          <w:lang w:eastAsia="fr-FR"/>
        </w:rPr>
      </w:pPr>
    </w:p>
    <w:p w14:paraId="530BCB86" w14:textId="020C0C6E" w:rsidR="008C1B91" w:rsidRPr="00EB70A2" w:rsidRDefault="00EB70A2" w:rsidP="00EB70A2">
      <w:pPr>
        <w:spacing w:before="2" w:after="2"/>
        <w:jc w:val="both"/>
        <w:rPr>
          <w:rFonts w:eastAsia="Libre Franklin" w:cstheme="minorHAnsi"/>
        </w:rPr>
      </w:pPr>
      <w:r w:rsidRPr="00EB70A2">
        <w:rPr>
          <w:rFonts w:eastAsia="Times New Roman" w:cstheme="minorHAnsi"/>
          <w:color w:val="000000"/>
          <w:sz w:val="24"/>
          <w:szCs w:val="24"/>
          <w:lang w:eastAsia="fr-FR"/>
        </w:rPr>
        <w:t>Nombre de places limitées</w:t>
      </w:r>
    </w:p>
    <w:p w14:paraId="64C71DCC" w14:textId="77777777" w:rsidR="008437C4" w:rsidRPr="0003438F" w:rsidRDefault="00DF0BC6" w:rsidP="008437C4">
      <w:pPr>
        <w:spacing w:before="2" w:after="2"/>
        <w:jc w:val="both"/>
        <w:rPr>
          <w:rFonts w:eastAsia="Libre Franklin" w:cstheme="minorHAnsi"/>
          <w:sz w:val="24"/>
          <w:szCs w:val="24"/>
        </w:rPr>
      </w:pPr>
      <w:hyperlink r:id="rId6" w:history="1">
        <w:r w:rsidR="008437C4" w:rsidRPr="0003438F">
          <w:rPr>
            <w:rStyle w:val="Lienhypertexte"/>
            <w:rFonts w:eastAsia="Libre Franklin" w:cstheme="minorHAnsi"/>
            <w:sz w:val="24"/>
            <w:szCs w:val="24"/>
          </w:rPr>
          <w:t>Plus d’informations </w:t>
        </w:r>
      </w:hyperlink>
    </w:p>
    <w:p w14:paraId="45CF14DF" w14:textId="77777777" w:rsidR="008437C4" w:rsidRPr="0003438F" w:rsidRDefault="00DF0BC6" w:rsidP="008437C4">
      <w:pPr>
        <w:spacing w:before="2" w:after="2"/>
        <w:jc w:val="both"/>
        <w:rPr>
          <w:rFonts w:eastAsia="Libre Franklin" w:cstheme="minorHAnsi"/>
          <w:sz w:val="24"/>
          <w:szCs w:val="24"/>
        </w:rPr>
      </w:pPr>
      <w:hyperlink r:id="rId7" w:history="1">
        <w:r w:rsidR="008437C4" w:rsidRPr="0003438F">
          <w:rPr>
            <w:rStyle w:val="Lienhypertexte"/>
            <w:rFonts w:eastAsia="Libre Franklin" w:cstheme="minorHAnsi"/>
            <w:sz w:val="24"/>
            <w:szCs w:val="24"/>
          </w:rPr>
          <w:t>Inscriptions </w:t>
        </w:r>
      </w:hyperlink>
    </w:p>
    <w:p w14:paraId="146995CE" w14:textId="42C11E01" w:rsidR="008C1B91" w:rsidRDefault="008C1B91" w:rsidP="00CD5ED5">
      <w:pPr>
        <w:spacing w:before="2" w:after="2"/>
        <w:jc w:val="both"/>
        <w:rPr>
          <w:rFonts w:eastAsia="Libre Franklin" w:cstheme="minorHAnsi"/>
        </w:rPr>
      </w:pPr>
      <w:r>
        <w:rPr>
          <w:rFonts w:eastAsia="Libre Franklin" w:cstheme="minorHAnsi"/>
        </w:rPr>
        <w:t xml:space="preserve">Contact : </w:t>
      </w:r>
      <w:hyperlink r:id="rId8" w:history="1">
        <w:r w:rsidR="008437C4" w:rsidRPr="008437C4">
          <w:rPr>
            <w:rStyle w:val="Lienhypertexte"/>
            <w:rFonts w:eastAsia="Libre Franklin" w:cstheme="minorHAnsi"/>
          </w:rPr>
          <w:t>communication@biovallee.net</w:t>
        </w:r>
      </w:hyperlink>
      <w:r w:rsidR="008437C4" w:rsidRPr="008437C4">
        <w:rPr>
          <w:rFonts w:eastAsia="Libre Franklin" w:cstheme="minorHAnsi"/>
        </w:rPr>
        <w:t xml:space="preserve"> </w:t>
      </w:r>
      <w:r w:rsidR="000A5D06">
        <w:rPr>
          <w:rFonts w:eastAsia="Libre Franklin" w:cstheme="minorHAnsi"/>
        </w:rPr>
        <w:t xml:space="preserve">/ </w:t>
      </w:r>
      <w:r w:rsidR="000A5D06" w:rsidRPr="006128B6">
        <w:rPr>
          <w:rFonts w:cstheme="minorHAnsi"/>
        </w:rPr>
        <w:t>04 26 52 11 22</w:t>
      </w:r>
    </w:p>
    <w:p w14:paraId="5347BEEF" w14:textId="77777777" w:rsidR="008C1B91" w:rsidRDefault="008C1B91" w:rsidP="00CD5ED5">
      <w:pPr>
        <w:spacing w:before="2" w:after="2"/>
        <w:jc w:val="both"/>
        <w:rPr>
          <w:rFonts w:eastAsia="Libre Franklin" w:cstheme="minorHAnsi"/>
        </w:rPr>
      </w:pPr>
    </w:p>
    <w:p w14:paraId="44F55C9D" w14:textId="77777777" w:rsidR="008C1B91" w:rsidRPr="008C1B91" w:rsidRDefault="008C1B91" w:rsidP="00CD5ED5">
      <w:pPr>
        <w:spacing w:before="2" w:after="2"/>
        <w:jc w:val="both"/>
        <w:rPr>
          <w:rFonts w:eastAsia="Libre Franklin" w:cstheme="minorHAnsi"/>
        </w:rPr>
      </w:pPr>
    </w:p>
    <w:p w14:paraId="2ABD323C" w14:textId="77777777" w:rsidR="008C1B91" w:rsidRDefault="008C1B91" w:rsidP="00CD5ED5">
      <w:pPr>
        <w:jc w:val="both"/>
        <w:rPr>
          <w:rFonts w:cstheme="minorHAnsi"/>
        </w:rPr>
      </w:pPr>
    </w:p>
    <w:p w14:paraId="394FF507" w14:textId="37A7D700" w:rsidR="008C1B91" w:rsidRPr="00441F6F" w:rsidRDefault="008C1B91" w:rsidP="00CD5ED5">
      <w:pPr>
        <w:jc w:val="both"/>
        <w:rPr>
          <w:rFonts w:ascii="Gadugi" w:hAnsi="Gadugi" w:cstheme="minorHAnsi"/>
          <w:b/>
          <w:bCs/>
          <w:color w:val="5D2EA2"/>
        </w:rPr>
      </w:pPr>
      <w:r w:rsidRPr="00441F6F">
        <w:rPr>
          <w:rFonts w:ascii="Gadugi" w:hAnsi="Gadugi" w:cstheme="minorHAnsi"/>
          <w:b/>
          <w:bCs/>
          <w:color w:val="5D2EA2"/>
        </w:rPr>
        <w:t>Article court </w:t>
      </w:r>
      <w:r w:rsidR="00CD5ED5" w:rsidRPr="00441F6F">
        <w:rPr>
          <w:rFonts w:ascii="Gadugi" w:hAnsi="Gadugi" w:cstheme="minorHAnsi"/>
          <w:b/>
          <w:bCs/>
          <w:color w:val="5D2EA2"/>
        </w:rPr>
        <w:t xml:space="preserve">(mail, newsletter) </w:t>
      </w:r>
      <w:r w:rsidRPr="00441F6F">
        <w:rPr>
          <w:rFonts w:ascii="Gadugi" w:hAnsi="Gadugi" w:cstheme="minorHAnsi"/>
          <w:b/>
          <w:bCs/>
          <w:color w:val="5D2EA2"/>
        </w:rPr>
        <w:t>:</w:t>
      </w:r>
    </w:p>
    <w:p w14:paraId="52E021AB" w14:textId="43D8A8E9" w:rsidR="008C1B91" w:rsidRDefault="008C1B91" w:rsidP="00CD5ED5">
      <w:pPr>
        <w:jc w:val="both"/>
        <w:rPr>
          <w:rFonts w:eastAsia="Libre Franklin" w:cstheme="minorHAnsi"/>
        </w:rPr>
      </w:pPr>
      <w:r>
        <w:rPr>
          <w:rFonts w:cstheme="minorHAnsi"/>
        </w:rPr>
        <w:t>L</w:t>
      </w:r>
      <w:r w:rsidRPr="00AC6083">
        <w:rPr>
          <w:rFonts w:cstheme="minorHAnsi"/>
        </w:rPr>
        <w:t>es événements qui marquent nos vies depuis ces deux dernières années nous font questionner la place des territoires dans la gestion de la gouvernance</w:t>
      </w:r>
      <w:r>
        <w:rPr>
          <w:rFonts w:cstheme="minorHAnsi"/>
        </w:rPr>
        <w:t xml:space="preserve">. </w:t>
      </w:r>
      <w:r w:rsidRPr="00AC6083">
        <w:rPr>
          <w:rFonts w:eastAsia="Libre Franklin" w:cstheme="minorHAnsi"/>
        </w:rPr>
        <w:t xml:space="preserve">Le rapport à l’environnement est de plus en plus crucial pour notre transition à </w:t>
      </w:r>
      <w:r w:rsidR="00EB70A2">
        <w:rPr>
          <w:rFonts w:eastAsia="Libre Franklin" w:cstheme="minorHAnsi"/>
        </w:rPr>
        <w:t xml:space="preserve">toutes et </w:t>
      </w:r>
      <w:r w:rsidRPr="00AC6083">
        <w:rPr>
          <w:rFonts w:eastAsia="Libre Franklin" w:cstheme="minorHAnsi"/>
        </w:rPr>
        <w:t>tous</w:t>
      </w:r>
      <w:r>
        <w:rPr>
          <w:rFonts w:eastAsia="Libre Franklin" w:cstheme="minorHAnsi"/>
        </w:rPr>
        <w:t>, et les décisions des uns des autres impactent chaque écosystème.</w:t>
      </w:r>
    </w:p>
    <w:p w14:paraId="520D9120" w14:textId="0177E9AE" w:rsidR="00CD5ED5" w:rsidRPr="00F60146" w:rsidRDefault="008C1B91" w:rsidP="00CD5ED5">
      <w:pPr>
        <w:spacing w:before="2" w:after="2"/>
        <w:jc w:val="both"/>
        <w:rPr>
          <w:rFonts w:eastAsia="Libre Franklin" w:cstheme="minorHAnsi"/>
        </w:rPr>
      </w:pPr>
      <w:r w:rsidRPr="00351E38">
        <w:rPr>
          <w:rFonts w:eastAsia="Libre Franklin" w:cstheme="minorHAnsi"/>
          <w:color w:val="000000" w:themeColor="text1"/>
        </w:rPr>
        <w:t>Alors</w:t>
      </w:r>
      <w:r w:rsidR="00BA7914" w:rsidRPr="00351E38">
        <w:rPr>
          <w:rFonts w:eastAsia="Libre Franklin" w:cstheme="minorHAnsi"/>
          <w:color w:val="000000" w:themeColor="text1"/>
        </w:rPr>
        <w:t>,</w:t>
      </w:r>
      <w:r w:rsidRPr="00351E38">
        <w:rPr>
          <w:rFonts w:eastAsia="Libre Franklin" w:cstheme="minorHAnsi"/>
          <w:color w:val="000000" w:themeColor="text1"/>
        </w:rPr>
        <w:t xml:space="preserve"> </w:t>
      </w:r>
      <w:r w:rsidRPr="00351E38">
        <w:rPr>
          <w:rFonts w:eastAsia="Libre Franklin" w:cstheme="minorHAnsi"/>
        </w:rPr>
        <w:t xml:space="preserve">comment </w:t>
      </w:r>
      <w:r w:rsidRPr="00AC6083">
        <w:rPr>
          <w:rFonts w:eastAsia="Libre Franklin" w:cstheme="minorHAnsi"/>
        </w:rPr>
        <w:t xml:space="preserve">le rapport </w:t>
      </w:r>
      <w:r w:rsidRPr="00F60146">
        <w:rPr>
          <w:rFonts w:eastAsia="Libre Franklin" w:cstheme="minorHAnsi"/>
        </w:rPr>
        <w:t xml:space="preserve">à l’environnement change-t-il quand celui-ci est considéré </w:t>
      </w:r>
      <w:r w:rsidR="00BA7914" w:rsidRPr="00F60146">
        <w:rPr>
          <w:rFonts w:eastAsia="Libre Franklin" w:cstheme="minorHAnsi"/>
        </w:rPr>
        <w:t xml:space="preserve">autre </w:t>
      </w:r>
      <w:r w:rsidRPr="00F60146">
        <w:rPr>
          <w:rFonts w:eastAsia="Libre Franklin" w:cstheme="minorHAnsi"/>
        </w:rPr>
        <w:t>que comme un seul producteur de ressources ?</w:t>
      </w:r>
      <w:r w:rsidR="00CD5ED5" w:rsidRPr="00F60146">
        <w:rPr>
          <w:rFonts w:eastAsia="Libre Franklin" w:cstheme="minorHAnsi"/>
        </w:rPr>
        <w:t xml:space="preserve"> </w:t>
      </w:r>
      <w:r w:rsidR="00CD5ED5" w:rsidRPr="00F60146">
        <w:rPr>
          <w:rFonts w:eastAsia="Libre Franklin" w:cstheme="minorHAnsi"/>
          <w:b/>
        </w:rPr>
        <w:t>Quelles évolutions dans la gouvernance des territoires pour répondre aux enjeux de la transition écologique et sociale</w:t>
      </w:r>
      <w:r w:rsidR="00BA7914" w:rsidRPr="00F60146">
        <w:rPr>
          <w:rFonts w:eastAsia="Libre Franklin" w:cstheme="minorHAnsi"/>
          <w:b/>
        </w:rPr>
        <w:t xml:space="preserve"> </w:t>
      </w:r>
      <w:r w:rsidR="00CD5ED5" w:rsidRPr="00F60146">
        <w:rPr>
          <w:rFonts w:eastAsia="Libre Franklin" w:cstheme="minorHAnsi"/>
          <w:b/>
        </w:rPr>
        <w:t>?</w:t>
      </w:r>
    </w:p>
    <w:p w14:paraId="5C658FB7" w14:textId="77777777" w:rsidR="00CD5ED5" w:rsidRPr="00F60146" w:rsidRDefault="00CD5ED5" w:rsidP="00CD5ED5">
      <w:pPr>
        <w:spacing w:before="2" w:after="2"/>
        <w:jc w:val="both"/>
        <w:rPr>
          <w:rFonts w:eastAsia="Libre Franklin" w:cstheme="minorHAnsi"/>
        </w:rPr>
      </w:pPr>
    </w:p>
    <w:p w14:paraId="754F575D" w14:textId="21627D7E" w:rsidR="008C1B91" w:rsidRDefault="008C1B91" w:rsidP="00CD5ED5">
      <w:pPr>
        <w:spacing w:before="2" w:after="2"/>
        <w:jc w:val="both"/>
        <w:rPr>
          <w:rFonts w:eastAsia="Libre Franklin" w:cstheme="minorHAnsi"/>
        </w:rPr>
      </w:pPr>
      <w:r w:rsidRPr="00F60146">
        <w:rPr>
          <w:rFonts w:eastAsia="Libre Franklin" w:cstheme="minorHAnsi"/>
        </w:rPr>
        <w:t>L’association Biovallée vous invite le</w:t>
      </w:r>
      <w:r w:rsidR="00BA7914" w:rsidRPr="00F60146">
        <w:rPr>
          <w:rFonts w:eastAsia="Libre Franklin" w:cstheme="minorHAnsi"/>
        </w:rPr>
        <w:t>s</w:t>
      </w:r>
      <w:r w:rsidRPr="00F60146">
        <w:rPr>
          <w:rFonts w:eastAsia="Libre Franklin" w:cstheme="minorHAnsi"/>
        </w:rPr>
        <w:t xml:space="preserve"> 30 juin </w:t>
      </w:r>
      <w:r>
        <w:rPr>
          <w:rFonts w:eastAsia="Libre Franklin" w:cstheme="minorHAnsi"/>
        </w:rPr>
        <w:t xml:space="preserve">et </w:t>
      </w:r>
      <w:proofErr w:type="gramStart"/>
      <w:r>
        <w:rPr>
          <w:rFonts w:eastAsia="Libre Franklin" w:cstheme="minorHAnsi"/>
        </w:rPr>
        <w:t>1</w:t>
      </w:r>
      <w:r w:rsidRPr="008C1B91">
        <w:rPr>
          <w:rFonts w:eastAsia="Libre Franklin" w:cstheme="minorHAnsi"/>
          <w:vertAlign w:val="superscript"/>
        </w:rPr>
        <w:t>er</w:t>
      </w:r>
      <w:r>
        <w:rPr>
          <w:rFonts w:eastAsia="Libre Franklin" w:cstheme="minorHAnsi"/>
        </w:rPr>
        <w:t xml:space="preserve"> juillet prochains</w:t>
      </w:r>
      <w:proofErr w:type="gramEnd"/>
      <w:r>
        <w:rPr>
          <w:rFonts w:eastAsia="Libre Franklin" w:cstheme="minorHAnsi"/>
        </w:rPr>
        <w:t>, à nous rejoindre au Monastère de Sainte</w:t>
      </w:r>
      <w:r w:rsidR="00EB70A2">
        <w:rPr>
          <w:rFonts w:eastAsia="Libre Franklin" w:cstheme="minorHAnsi"/>
        </w:rPr>
        <w:t>-</w:t>
      </w:r>
      <w:r>
        <w:rPr>
          <w:rFonts w:eastAsia="Libre Franklin" w:cstheme="minorHAnsi"/>
        </w:rPr>
        <w:t>Croix, pour un événement grand public à prix libre :</w:t>
      </w:r>
    </w:p>
    <w:p w14:paraId="7FD7752E" w14:textId="77777777" w:rsidR="008C1B91" w:rsidRDefault="008C1B91" w:rsidP="00CD5ED5">
      <w:pPr>
        <w:pStyle w:val="Paragraphedeliste"/>
        <w:numPr>
          <w:ilvl w:val="0"/>
          <w:numId w:val="1"/>
        </w:numPr>
        <w:spacing w:before="2" w:after="2"/>
        <w:jc w:val="both"/>
        <w:rPr>
          <w:rFonts w:eastAsia="Libre Franklin" w:cstheme="minorHAnsi"/>
        </w:rPr>
      </w:pPr>
      <w:r>
        <w:rPr>
          <w:rFonts w:eastAsia="Libre Franklin" w:cstheme="minorHAnsi"/>
        </w:rPr>
        <w:t>Une conférence avec des acteurs du changement le 30 juin de 18h30 à 21h</w:t>
      </w:r>
    </w:p>
    <w:p w14:paraId="07B76338" w14:textId="77777777" w:rsidR="008C1B91" w:rsidRDefault="008C1B91" w:rsidP="00CD5ED5">
      <w:pPr>
        <w:pStyle w:val="Paragraphedeliste"/>
        <w:numPr>
          <w:ilvl w:val="0"/>
          <w:numId w:val="1"/>
        </w:numPr>
        <w:spacing w:before="2" w:after="2"/>
        <w:jc w:val="both"/>
        <w:rPr>
          <w:rFonts w:eastAsia="Libre Franklin" w:cstheme="minorHAnsi"/>
        </w:rPr>
      </w:pPr>
      <w:r>
        <w:rPr>
          <w:rFonts w:eastAsia="Libre Franklin" w:cstheme="minorHAnsi"/>
        </w:rPr>
        <w:t>Des ateliers participatifs le 1</w:t>
      </w:r>
      <w:r w:rsidRPr="008C1B91">
        <w:rPr>
          <w:rFonts w:eastAsia="Libre Franklin" w:cstheme="minorHAnsi"/>
          <w:vertAlign w:val="superscript"/>
        </w:rPr>
        <w:t>er</w:t>
      </w:r>
      <w:r>
        <w:rPr>
          <w:rFonts w:eastAsia="Libre Franklin" w:cstheme="minorHAnsi"/>
        </w:rPr>
        <w:t xml:space="preserve"> juillet toute la journée, sur la place du non-humain dans le contexte du réchauffement climatique et le projet de l’association « Sous les arbres, rejoignons-nous ! »</w:t>
      </w:r>
    </w:p>
    <w:p w14:paraId="7F45CABF" w14:textId="0589DCBD" w:rsidR="008C1B91" w:rsidRDefault="008C1B91" w:rsidP="00CD5ED5">
      <w:pPr>
        <w:jc w:val="both"/>
        <w:rPr>
          <w:rFonts w:eastAsia="Libre Franklin" w:cstheme="minorHAnsi"/>
        </w:rPr>
      </w:pPr>
    </w:p>
    <w:p w14:paraId="53E601A1" w14:textId="77777777" w:rsidR="008C1B91" w:rsidRDefault="008C1B91" w:rsidP="00CD5ED5">
      <w:pPr>
        <w:spacing w:before="2" w:after="2"/>
        <w:jc w:val="both"/>
        <w:rPr>
          <w:rFonts w:eastAsia="Libre Franklin" w:cstheme="minorHAnsi"/>
        </w:rPr>
      </w:pPr>
      <w:r>
        <w:rPr>
          <w:rFonts w:eastAsia="Libre Franklin" w:cstheme="minorHAnsi"/>
        </w:rPr>
        <w:t>Nombre de places limitées</w:t>
      </w:r>
    </w:p>
    <w:p w14:paraId="39D9577A" w14:textId="77777777" w:rsidR="008C1B91" w:rsidRDefault="008C1B91" w:rsidP="00CD5ED5">
      <w:pPr>
        <w:spacing w:before="2" w:after="2"/>
        <w:jc w:val="both"/>
        <w:rPr>
          <w:rFonts w:eastAsia="Libre Franklin" w:cstheme="minorHAnsi"/>
        </w:rPr>
      </w:pPr>
    </w:p>
    <w:p w14:paraId="3CD0C431" w14:textId="77777777" w:rsidR="008437C4" w:rsidRPr="0003438F" w:rsidRDefault="00DF0BC6" w:rsidP="008437C4">
      <w:pPr>
        <w:spacing w:before="2" w:after="2"/>
        <w:jc w:val="both"/>
        <w:rPr>
          <w:rFonts w:eastAsia="Libre Franklin" w:cstheme="minorHAnsi"/>
          <w:sz w:val="24"/>
          <w:szCs w:val="24"/>
        </w:rPr>
      </w:pPr>
      <w:hyperlink r:id="rId9" w:history="1">
        <w:r w:rsidR="008437C4" w:rsidRPr="0003438F">
          <w:rPr>
            <w:rStyle w:val="Lienhypertexte"/>
            <w:rFonts w:eastAsia="Libre Franklin" w:cstheme="minorHAnsi"/>
            <w:sz w:val="24"/>
            <w:szCs w:val="24"/>
          </w:rPr>
          <w:t>Plus d’informations </w:t>
        </w:r>
      </w:hyperlink>
    </w:p>
    <w:p w14:paraId="30037095" w14:textId="77777777" w:rsidR="008437C4" w:rsidRPr="0003438F" w:rsidRDefault="00DF0BC6" w:rsidP="008437C4">
      <w:pPr>
        <w:spacing w:before="2" w:after="2"/>
        <w:jc w:val="both"/>
        <w:rPr>
          <w:rFonts w:eastAsia="Libre Franklin" w:cstheme="minorHAnsi"/>
          <w:sz w:val="24"/>
          <w:szCs w:val="24"/>
        </w:rPr>
      </w:pPr>
      <w:hyperlink r:id="rId10" w:history="1">
        <w:r w:rsidR="008437C4" w:rsidRPr="0003438F">
          <w:rPr>
            <w:rStyle w:val="Lienhypertexte"/>
            <w:rFonts w:eastAsia="Libre Franklin" w:cstheme="minorHAnsi"/>
            <w:sz w:val="24"/>
            <w:szCs w:val="24"/>
          </w:rPr>
          <w:t>Inscriptions </w:t>
        </w:r>
      </w:hyperlink>
    </w:p>
    <w:p w14:paraId="4D13B2C4" w14:textId="05A8EFCC" w:rsidR="008437C4" w:rsidRDefault="008437C4" w:rsidP="008437C4">
      <w:pPr>
        <w:spacing w:before="2" w:after="2"/>
        <w:jc w:val="both"/>
        <w:rPr>
          <w:rFonts w:eastAsia="Libre Franklin" w:cstheme="minorHAnsi"/>
        </w:rPr>
      </w:pPr>
      <w:r>
        <w:rPr>
          <w:rFonts w:eastAsia="Libre Franklin" w:cstheme="minorHAnsi"/>
        </w:rPr>
        <w:t xml:space="preserve">Contact : </w:t>
      </w:r>
      <w:hyperlink r:id="rId11" w:history="1">
        <w:r w:rsidRPr="008437C4">
          <w:rPr>
            <w:rStyle w:val="Lienhypertexte"/>
            <w:rFonts w:eastAsia="Libre Franklin" w:cstheme="minorHAnsi"/>
          </w:rPr>
          <w:t>communication@biovallee.net</w:t>
        </w:r>
      </w:hyperlink>
      <w:r w:rsidRPr="008437C4">
        <w:rPr>
          <w:rFonts w:eastAsia="Libre Franklin" w:cstheme="minorHAnsi"/>
        </w:rPr>
        <w:t xml:space="preserve"> </w:t>
      </w:r>
      <w:r w:rsidR="000A5D06">
        <w:rPr>
          <w:rFonts w:eastAsia="Libre Franklin" w:cstheme="minorHAnsi"/>
        </w:rPr>
        <w:t xml:space="preserve">/ </w:t>
      </w:r>
      <w:r w:rsidR="000A5D06" w:rsidRPr="006128B6">
        <w:rPr>
          <w:rFonts w:cstheme="minorHAnsi"/>
        </w:rPr>
        <w:t>04 26 52 11 22</w:t>
      </w:r>
    </w:p>
    <w:p w14:paraId="39D70D97" w14:textId="5BB17605" w:rsidR="00CD5ED5" w:rsidRDefault="00CD5ED5" w:rsidP="00CD5ED5">
      <w:pPr>
        <w:jc w:val="both"/>
        <w:rPr>
          <w:rFonts w:eastAsia="Libre Franklin" w:cstheme="minorHAnsi"/>
        </w:rPr>
      </w:pPr>
    </w:p>
    <w:p w14:paraId="42098751" w14:textId="77777777" w:rsidR="008474CD" w:rsidRDefault="008474CD" w:rsidP="00CD5ED5">
      <w:pPr>
        <w:jc w:val="both"/>
        <w:rPr>
          <w:rFonts w:eastAsia="Libre Franklin" w:cstheme="minorHAnsi"/>
        </w:rPr>
      </w:pPr>
    </w:p>
    <w:p w14:paraId="249EF0D0" w14:textId="77777777" w:rsidR="00441F6F" w:rsidRPr="00441F6F" w:rsidRDefault="00441F6F" w:rsidP="00441F6F">
      <w:pPr>
        <w:jc w:val="both"/>
        <w:rPr>
          <w:rFonts w:ascii="Gadugi" w:hAnsi="Gadugi" w:cstheme="minorHAnsi"/>
          <w:b/>
          <w:bCs/>
          <w:color w:val="5D2EA2"/>
        </w:rPr>
      </w:pPr>
      <w:r w:rsidRPr="00441F6F">
        <w:rPr>
          <w:rFonts w:ascii="Gadugi" w:hAnsi="Gadugi" w:cstheme="minorHAnsi"/>
          <w:b/>
          <w:bCs/>
          <w:color w:val="5D2EA2"/>
        </w:rPr>
        <w:t>Article court (mail, newsletter) :</w:t>
      </w:r>
    </w:p>
    <w:p w14:paraId="26D8EFDF" w14:textId="0CAF6D97" w:rsidR="00441F6F" w:rsidRPr="00F60146" w:rsidRDefault="00441F6F" w:rsidP="00441F6F">
      <w:pPr>
        <w:jc w:val="both"/>
        <w:rPr>
          <w:rFonts w:cstheme="minorHAnsi"/>
        </w:rPr>
      </w:pPr>
      <w:r w:rsidRPr="00AC6083">
        <w:rPr>
          <w:rFonts w:cstheme="minorHAnsi"/>
        </w:rPr>
        <w:t xml:space="preserve">L’association Biovallée accompagne et anime depuis presque 10 ans </w:t>
      </w:r>
      <w:r w:rsidRPr="00F60146">
        <w:rPr>
          <w:rFonts w:cstheme="minorHAnsi"/>
        </w:rPr>
        <w:t xml:space="preserve">le projet </w:t>
      </w:r>
      <w:r w:rsidR="00BA7914" w:rsidRPr="00F60146">
        <w:rPr>
          <w:rFonts w:cstheme="minorHAnsi"/>
        </w:rPr>
        <w:t xml:space="preserve">de </w:t>
      </w:r>
      <w:r w:rsidRPr="00F60146">
        <w:rPr>
          <w:rFonts w:cstheme="minorHAnsi"/>
        </w:rPr>
        <w:t xml:space="preserve">territoire Biovallée. Depuis 30 ans déjà, les actions locales en faveur de la transition écologique et sociale se sont multipliées. L’année dernière, grâce à la coopération entre les 3 intercommunalités et des acteurs clés de la </w:t>
      </w:r>
      <w:r w:rsidR="00EB70A2">
        <w:rPr>
          <w:rFonts w:cstheme="minorHAnsi"/>
        </w:rPr>
        <w:t>v</w:t>
      </w:r>
      <w:r w:rsidRPr="00F60146">
        <w:rPr>
          <w:rFonts w:cstheme="minorHAnsi"/>
        </w:rPr>
        <w:t>allée de la Drôme, l’appel à projet</w:t>
      </w:r>
      <w:r w:rsidR="00EB70A2">
        <w:rPr>
          <w:rFonts w:cstheme="minorHAnsi"/>
        </w:rPr>
        <w:t>s</w:t>
      </w:r>
      <w:r w:rsidRPr="00F60146">
        <w:rPr>
          <w:rFonts w:cstheme="minorHAnsi"/>
        </w:rPr>
        <w:t xml:space="preserve"> </w:t>
      </w:r>
      <w:r w:rsidRPr="00EB70A2">
        <w:rPr>
          <w:rFonts w:cstheme="minorHAnsi"/>
          <w:i/>
          <w:iCs/>
        </w:rPr>
        <w:t>Territoire</w:t>
      </w:r>
      <w:r w:rsidR="00BA7914" w:rsidRPr="00EB70A2">
        <w:rPr>
          <w:rFonts w:cstheme="minorHAnsi"/>
          <w:i/>
          <w:iCs/>
        </w:rPr>
        <w:t>s</w:t>
      </w:r>
      <w:r w:rsidRPr="00EB70A2">
        <w:rPr>
          <w:rFonts w:cstheme="minorHAnsi"/>
          <w:i/>
          <w:iCs/>
        </w:rPr>
        <w:t xml:space="preserve"> d’Innovation </w:t>
      </w:r>
      <w:r w:rsidR="00BA7914" w:rsidRPr="00EB70A2">
        <w:rPr>
          <w:rFonts w:cstheme="minorHAnsi"/>
          <w:i/>
          <w:iCs/>
        </w:rPr>
        <w:t>de Grande Ambition</w:t>
      </w:r>
      <w:r w:rsidR="00BA7914" w:rsidRPr="00F60146">
        <w:rPr>
          <w:rFonts w:cstheme="minorHAnsi"/>
        </w:rPr>
        <w:t xml:space="preserve"> </w:t>
      </w:r>
      <w:r w:rsidRPr="00F60146">
        <w:rPr>
          <w:rFonts w:cstheme="minorHAnsi"/>
        </w:rPr>
        <w:t>lancé par le gouvernement a été remporté par l’association</w:t>
      </w:r>
      <w:r w:rsidR="00A41651">
        <w:rPr>
          <w:rFonts w:cstheme="minorHAnsi"/>
        </w:rPr>
        <w:t xml:space="preserve"> et les trois intercommunalités</w:t>
      </w:r>
      <w:r w:rsidRPr="00F60146">
        <w:rPr>
          <w:rFonts w:cstheme="minorHAnsi"/>
        </w:rPr>
        <w:t>. Dans ce cadre, l’association Biovallée organise un nouveau cycle de réflexion</w:t>
      </w:r>
      <w:r w:rsidR="00A41651">
        <w:rPr>
          <w:rFonts w:cstheme="minorHAnsi"/>
        </w:rPr>
        <w:t>s</w:t>
      </w:r>
      <w:r w:rsidRPr="00F60146">
        <w:rPr>
          <w:rFonts w:cstheme="minorHAnsi"/>
        </w:rPr>
        <w:t> :</w:t>
      </w:r>
    </w:p>
    <w:p w14:paraId="1AE9CE33" w14:textId="4CF3FB98" w:rsidR="00441F6F" w:rsidRDefault="00441F6F" w:rsidP="00441F6F">
      <w:pPr>
        <w:jc w:val="both"/>
        <w:rPr>
          <w:rFonts w:eastAsia="Libre Franklin" w:cstheme="minorHAnsi"/>
          <w:b/>
        </w:rPr>
      </w:pPr>
      <w:r w:rsidRPr="00F60146">
        <w:rPr>
          <w:rFonts w:eastAsia="Libre Franklin" w:cstheme="minorHAnsi"/>
          <w:b/>
        </w:rPr>
        <w:t xml:space="preserve">Quelles évolutions dans la gouvernance des territoires pour répondre </w:t>
      </w:r>
      <w:r w:rsidRPr="00AC6083">
        <w:rPr>
          <w:rFonts w:eastAsia="Libre Franklin" w:cstheme="minorHAnsi"/>
          <w:b/>
        </w:rPr>
        <w:t xml:space="preserve">aux enjeux de la transition </w:t>
      </w:r>
      <w:r>
        <w:rPr>
          <w:rFonts w:eastAsia="Libre Franklin" w:cstheme="minorHAnsi"/>
          <w:b/>
        </w:rPr>
        <w:t>écologique</w:t>
      </w:r>
      <w:r w:rsidRPr="00AC6083">
        <w:rPr>
          <w:rFonts w:eastAsia="Libre Franklin" w:cstheme="minorHAnsi"/>
          <w:b/>
        </w:rPr>
        <w:t xml:space="preserve"> et </w:t>
      </w:r>
      <w:r>
        <w:rPr>
          <w:rFonts w:eastAsia="Libre Franklin" w:cstheme="minorHAnsi"/>
          <w:b/>
        </w:rPr>
        <w:t>sociale</w:t>
      </w:r>
      <w:r w:rsidR="00F60146">
        <w:rPr>
          <w:rFonts w:eastAsia="Libre Franklin" w:cstheme="minorHAnsi"/>
          <w:b/>
        </w:rPr>
        <w:t xml:space="preserve"> </w:t>
      </w:r>
      <w:r w:rsidRPr="00AC6083">
        <w:rPr>
          <w:rFonts w:eastAsia="Libre Franklin" w:cstheme="minorHAnsi"/>
          <w:b/>
        </w:rPr>
        <w:t>?</w:t>
      </w:r>
    </w:p>
    <w:p w14:paraId="2052FCE3" w14:textId="53D5F2AC" w:rsidR="00441F6F" w:rsidRDefault="00441F6F" w:rsidP="00441F6F">
      <w:pPr>
        <w:spacing w:before="2" w:after="2"/>
        <w:jc w:val="both"/>
        <w:rPr>
          <w:rFonts w:eastAsia="Libre Franklin" w:cstheme="minorHAnsi"/>
        </w:rPr>
      </w:pPr>
      <w:r>
        <w:rPr>
          <w:rFonts w:eastAsia="Libre Franklin" w:cstheme="minorHAnsi"/>
        </w:rPr>
        <w:t>Nous vous invitons le</w:t>
      </w:r>
      <w:r w:rsidR="00F60146">
        <w:rPr>
          <w:rFonts w:eastAsia="Libre Franklin" w:cstheme="minorHAnsi"/>
        </w:rPr>
        <w:t>s</w:t>
      </w:r>
      <w:r>
        <w:rPr>
          <w:rFonts w:eastAsia="Libre Franklin" w:cstheme="minorHAnsi"/>
        </w:rPr>
        <w:t xml:space="preserve"> 30 juin et </w:t>
      </w:r>
      <w:proofErr w:type="gramStart"/>
      <w:r>
        <w:rPr>
          <w:rFonts w:eastAsia="Libre Franklin" w:cstheme="minorHAnsi"/>
        </w:rPr>
        <w:t>1</w:t>
      </w:r>
      <w:r w:rsidRPr="008C1B91">
        <w:rPr>
          <w:rFonts w:eastAsia="Libre Franklin" w:cstheme="minorHAnsi"/>
          <w:vertAlign w:val="superscript"/>
        </w:rPr>
        <w:t>er</w:t>
      </w:r>
      <w:r>
        <w:rPr>
          <w:rFonts w:eastAsia="Libre Franklin" w:cstheme="minorHAnsi"/>
        </w:rPr>
        <w:t xml:space="preserve"> juillet prochains</w:t>
      </w:r>
      <w:proofErr w:type="gramEnd"/>
      <w:r>
        <w:rPr>
          <w:rFonts w:eastAsia="Libre Franklin" w:cstheme="minorHAnsi"/>
        </w:rPr>
        <w:t>, à nous rejoindre au Monastère de Sainte</w:t>
      </w:r>
      <w:r w:rsidR="005C1A2A">
        <w:rPr>
          <w:rFonts w:eastAsia="Libre Franklin" w:cstheme="minorHAnsi"/>
        </w:rPr>
        <w:t>-</w:t>
      </w:r>
      <w:r>
        <w:rPr>
          <w:rFonts w:eastAsia="Libre Franklin" w:cstheme="minorHAnsi"/>
        </w:rPr>
        <w:t>Croix, pour un événement grand public à prix libre :</w:t>
      </w:r>
    </w:p>
    <w:p w14:paraId="2ABC503B" w14:textId="77777777" w:rsidR="00441F6F" w:rsidRDefault="00441F6F" w:rsidP="00441F6F">
      <w:pPr>
        <w:pStyle w:val="Paragraphedeliste"/>
        <w:numPr>
          <w:ilvl w:val="0"/>
          <w:numId w:val="1"/>
        </w:numPr>
        <w:spacing w:before="2" w:after="2"/>
        <w:jc w:val="both"/>
        <w:rPr>
          <w:rFonts w:eastAsia="Libre Franklin" w:cstheme="minorHAnsi"/>
        </w:rPr>
      </w:pPr>
      <w:r>
        <w:rPr>
          <w:rFonts w:eastAsia="Libre Franklin" w:cstheme="minorHAnsi"/>
        </w:rPr>
        <w:t>Une conférence avec des acteurs du changement le 30 juin de 18h30 à 21h</w:t>
      </w:r>
    </w:p>
    <w:p w14:paraId="155EB104" w14:textId="77777777" w:rsidR="00441F6F" w:rsidRDefault="00441F6F" w:rsidP="00441F6F">
      <w:pPr>
        <w:pStyle w:val="Paragraphedeliste"/>
        <w:numPr>
          <w:ilvl w:val="0"/>
          <w:numId w:val="1"/>
        </w:numPr>
        <w:spacing w:before="2" w:after="2"/>
        <w:jc w:val="both"/>
        <w:rPr>
          <w:rFonts w:eastAsia="Libre Franklin" w:cstheme="minorHAnsi"/>
        </w:rPr>
      </w:pPr>
      <w:r>
        <w:rPr>
          <w:rFonts w:eastAsia="Libre Franklin" w:cstheme="minorHAnsi"/>
        </w:rPr>
        <w:t>Des ateliers participatifs le 1</w:t>
      </w:r>
      <w:r w:rsidRPr="008C1B91">
        <w:rPr>
          <w:rFonts w:eastAsia="Libre Franklin" w:cstheme="minorHAnsi"/>
          <w:vertAlign w:val="superscript"/>
        </w:rPr>
        <w:t>er</w:t>
      </w:r>
      <w:r>
        <w:rPr>
          <w:rFonts w:eastAsia="Libre Franklin" w:cstheme="minorHAnsi"/>
        </w:rPr>
        <w:t xml:space="preserve"> juillet toute la journée, sur la place du non-humain dans le contexte du réchauffement climatique et le projet de l’association « Sous les arbres, rejoignons-nous ! »</w:t>
      </w:r>
    </w:p>
    <w:p w14:paraId="6CB9A82A" w14:textId="77777777" w:rsidR="00441F6F" w:rsidRDefault="00441F6F" w:rsidP="00441F6F">
      <w:pPr>
        <w:jc w:val="both"/>
        <w:rPr>
          <w:rFonts w:eastAsia="Libre Franklin" w:cstheme="minorHAnsi"/>
        </w:rPr>
      </w:pPr>
    </w:p>
    <w:p w14:paraId="29753890" w14:textId="77777777" w:rsidR="00441F6F" w:rsidRDefault="00441F6F" w:rsidP="00441F6F">
      <w:pPr>
        <w:spacing w:before="2" w:after="2"/>
        <w:jc w:val="both"/>
        <w:rPr>
          <w:rFonts w:eastAsia="Libre Franklin" w:cstheme="minorHAnsi"/>
        </w:rPr>
      </w:pPr>
      <w:r>
        <w:rPr>
          <w:rFonts w:eastAsia="Libre Franklin" w:cstheme="minorHAnsi"/>
        </w:rPr>
        <w:t>Nombre de places limitées</w:t>
      </w:r>
    </w:p>
    <w:p w14:paraId="1107B5F8" w14:textId="77777777" w:rsidR="00441F6F" w:rsidRDefault="00441F6F" w:rsidP="00441F6F">
      <w:pPr>
        <w:spacing w:before="2" w:after="2"/>
        <w:jc w:val="both"/>
        <w:rPr>
          <w:rFonts w:eastAsia="Libre Franklin" w:cstheme="minorHAnsi"/>
        </w:rPr>
      </w:pPr>
    </w:p>
    <w:p w14:paraId="1414F3A2" w14:textId="77777777" w:rsidR="008437C4" w:rsidRPr="0003438F" w:rsidRDefault="00DF0BC6" w:rsidP="008437C4">
      <w:pPr>
        <w:spacing w:before="2" w:after="2"/>
        <w:jc w:val="both"/>
        <w:rPr>
          <w:rFonts w:eastAsia="Libre Franklin" w:cstheme="minorHAnsi"/>
          <w:sz w:val="24"/>
          <w:szCs w:val="24"/>
        </w:rPr>
      </w:pPr>
      <w:hyperlink r:id="rId12" w:history="1">
        <w:r w:rsidR="008437C4" w:rsidRPr="0003438F">
          <w:rPr>
            <w:rStyle w:val="Lienhypertexte"/>
            <w:rFonts w:eastAsia="Libre Franklin" w:cstheme="minorHAnsi"/>
            <w:sz w:val="24"/>
            <w:szCs w:val="24"/>
          </w:rPr>
          <w:t>Plus d’informations </w:t>
        </w:r>
      </w:hyperlink>
    </w:p>
    <w:p w14:paraId="02D34F45" w14:textId="77777777" w:rsidR="008437C4" w:rsidRPr="0003438F" w:rsidRDefault="00DF0BC6" w:rsidP="008437C4">
      <w:pPr>
        <w:spacing w:before="2" w:after="2"/>
        <w:jc w:val="both"/>
        <w:rPr>
          <w:rFonts w:eastAsia="Libre Franklin" w:cstheme="minorHAnsi"/>
          <w:sz w:val="24"/>
          <w:szCs w:val="24"/>
        </w:rPr>
      </w:pPr>
      <w:hyperlink r:id="rId13" w:history="1">
        <w:r w:rsidR="008437C4" w:rsidRPr="0003438F">
          <w:rPr>
            <w:rStyle w:val="Lienhypertexte"/>
            <w:rFonts w:eastAsia="Libre Franklin" w:cstheme="minorHAnsi"/>
            <w:sz w:val="24"/>
            <w:szCs w:val="24"/>
          </w:rPr>
          <w:t>Inscriptions </w:t>
        </w:r>
      </w:hyperlink>
    </w:p>
    <w:p w14:paraId="31278E99" w14:textId="44C2DA62" w:rsidR="008437C4" w:rsidRDefault="008437C4" w:rsidP="008437C4">
      <w:pPr>
        <w:spacing w:before="2" w:after="2"/>
        <w:jc w:val="both"/>
        <w:rPr>
          <w:rFonts w:eastAsia="Libre Franklin" w:cstheme="minorHAnsi"/>
        </w:rPr>
      </w:pPr>
      <w:r>
        <w:rPr>
          <w:rFonts w:eastAsia="Libre Franklin" w:cstheme="minorHAnsi"/>
        </w:rPr>
        <w:t xml:space="preserve">Contact : </w:t>
      </w:r>
      <w:hyperlink r:id="rId14" w:history="1">
        <w:r w:rsidRPr="008437C4">
          <w:rPr>
            <w:rStyle w:val="Lienhypertexte"/>
            <w:rFonts w:eastAsia="Libre Franklin" w:cstheme="minorHAnsi"/>
          </w:rPr>
          <w:t>communication@biovallee.net</w:t>
        </w:r>
      </w:hyperlink>
      <w:r w:rsidRPr="008437C4">
        <w:rPr>
          <w:rFonts w:eastAsia="Libre Franklin" w:cstheme="minorHAnsi"/>
        </w:rPr>
        <w:t xml:space="preserve"> </w:t>
      </w:r>
      <w:r w:rsidR="000A5D06">
        <w:rPr>
          <w:rFonts w:eastAsia="Libre Franklin" w:cstheme="minorHAnsi"/>
        </w:rPr>
        <w:t xml:space="preserve">/ </w:t>
      </w:r>
      <w:r w:rsidR="000A5D06" w:rsidRPr="006128B6">
        <w:rPr>
          <w:rFonts w:cstheme="minorHAnsi"/>
        </w:rPr>
        <w:t>04 26 52 11 22</w:t>
      </w:r>
    </w:p>
    <w:p w14:paraId="673CEDC6" w14:textId="77777777" w:rsidR="00441F6F" w:rsidRPr="00AC6083" w:rsidRDefault="00441F6F" w:rsidP="00441F6F">
      <w:pPr>
        <w:jc w:val="both"/>
        <w:rPr>
          <w:rFonts w:cstheme="minorHAnsi"/>
        </w:rPr>
      </w:pPr>
    </w:p>
    <w:p w14:paraId="0B5A5C98" w14:textId="77777777" w:rsidR="00441F6F" w:rsidRDefault="00441F6F" w:rsidP="00CD5ED5">
      <w:pPr>
        <w:jc w:val="both"/>
        <w:rPr>
          <w:rFonts w:eastAsia="Libre Franklin" w:cstheme="minorHAnsi"/>
        </w:rPr>
      </w:pPr>
    </w:p>
    <w:p w14:paraId="32A56403" w14:textId="0298FEAE" w:rsidR="00441F6F" w:rsidRDefault="00441F6F" w:rsidP="00CD5ED5">
      <w:pPr>
        <w:jc w:val="both"/>
        <w:rPr>
          <w:rFonts w:eastAsia="Libre Franklin" w:cstheme="minorHAnsi"/>
        </w:rPr>
      </w:pPr>
    </w:p>
    <w:p w14:paraId="426EFAEE" w14:textId="369D4C43" w:rsidR="008474CD" w:rsidRDefault="008474CD" w:rsidP="00CD5ED5">
      <w:pPr>
        <w:jc w:val="both"/>
        <w:rPr>
          <w:rFonts w:eastAsia="Libre Franklin" w:cstheme="minorHAnsi"/>
        </w:rPr>
      </w:pPr>
    </w:p>
    <w:p w14:paraId="4B8381FA" w14:textId="77777777" w:rsidR="008474CD" w:rsidRDefault="008474CD" w:rsidP="00CD5ED5">
      <w:pPr>
        <w:jc w:val="both"/>
        <w:rPr>
          <w:rFonts w:eastAsia="Libre Franklin" w:cstheme="minorHAnsi"/>
        </w:rPr>
      </w:pPr>
    </w:p>
    <w:p w14:paraId="6186ECF2" w14:textId="77777777" w:rsidR="00441F6F" w:rsidRDefault="00441F6F" w:rsidP="00CD5ED5">
      <w:pPr>
        <w:jc w:val="both"/>
        <w:rPr>
          <w:rFonts w:eastAsia="Libre Franklin" w:cstheme="minorHAnsi"/>
        </w:rPr>
      </w:pPr>
    </w:p>
    <w:p w14:paraId="1C232AA4" w14:textId="4E769759" w:rsidR="00CD5ED5" w:rsidRPr="00441F6F" w:rsidRDefault="00CD5ED5" w:rsidP="00CD5ED5">
      <w:pPr>
        <w:jc w:val="both"/>
        <w:rPr>
          <w:rFonts w:ascii="Gadugi" w:eastAsia="Libre Franklin" w:hAnsi="Gadugi" w:cstheme="minorHAnsi"/>
          <w:b/>
          <w:bCs/>
          <w:color w:val="5D2EA2"/>
        </w:rPr>
      </w:pPr>
      <w:r w:rsidRPr="00441F6F">
        <w:rPr>
          <w:rFonts w:ascii="Gadugi" w:eastAsia="Libre Franklin" w:hAnsi="Gadugi" w:cstheme="minorHAnsi"/>
          <w:b/>
          <w:bCs/>
          <w:color w:val="5D2EA2"/>
        </w:rPr>
        <w:t>Post réseaux sociaux :</w:t>
      </w:r>
    </w:p>
    <w:p w14:paraId="70BCACCD" w14:textId="3CA9E92F" w:rsidR="00CD5ED5" w:rsidRPr="00F60146" w:rsidRDefault="00CD5ED5" w:rsidP="00CD5ED5">
      <w:pPr>
        <w:jc w:val="both"/>
        <w:rPr>
          <w:rFonts w:eastAsia="Libre Franklin" w:cstheme="minorHAnsi"/>
        </w:rPr>
      </w:pPr>
      <w:r>
        <w:rPr>
          <w:rFonts w:eastAsia="Libre Franklin" w:cstheme="minorHAnsi"/>
        </w:rPr>
        <w:t xml:space="preserve">Notre rapport à l’environnement devient crucial pour amener une transition écologique et sociale durable. Et si les </w:t>
      </w:r>
      <w:r w:rsidRPr="00F60146">
        <w:rPr>
          <w:rFonts w:eastAsia="Libre Franklin" w:cstheme="minorHAnsi"/>
        </w:rPr>
        <w:t xml:space="preserve">territoires étaient une réponse </w:t>
      </w:r>
      <w:r w:rsidR="00BA7914" w:rsidRPr="00F60146">
        <w:rPr>
          <w:rFonts w:eastAsia="Libre Franklin" w:cstheme="minorHAnsi"/>
        </w:rPr>
        <w:t xml:space="preserve">face </w:t>
      </w:r>
      <w:r w:rsidRPr="00F60146">
        <w:rPr>
          <w:rFonts w:eastAsia="Libre Franklin" w:cstheme="minorHAnsi"/>
        </w:rPr>
        <w:t xml:space="preserve">aux enjeux et crises que nous vivons depuis ces dernières années ? </w:t>
      </w:r>
    </w:p>
    <w:p w14:paraId="294091A8" w14:textId="3E3BE979" w:rsidR="00CD5ED5" w:rsidRDefault="00CD5ED5" w:rsidP="00CD5ED5">
      <w:pPr>
        <w:spacing w:before="2" w:after="2"/>
        <w:jc w:val="both"/>
        <w:rPr>
          <w:rFonts w:eastAsia="Libre Franklin" w:cstheme="minorHAnsi"/>
        </w:rPr>
      </w:pPr>
      <w:r w:rsidRPr="00F60146">
        <w:rPr>
          <w:rFonts w:eastAsia="Libre Franklin" w:cstheme="minorHAnsi"/>
        </w:rPr>
        <w:t>L’association Biovallée vous invite le</w:t>
      </w:r>
      <w:r w:rsidR="00BA7914" w:rsidRPr="00F60146">
        <w:rPr>
          <w:rFonts w:eastAsia="Libre Franklin" w:cstheme="minorHAnsi"/>
        </w:rPr>
        <w:t>s</w:t>
      </w:r>
      <w:r w:rsidRPr="00F60146">
        <w:rPr>
          <w:rFonts w:eastAsia="Libre Franklin" w:cstheme="minorHAnsi"/>
        </w:rPr>
        <w:t xml:space="preserve"> 30 juin et </w:t>
      </w:r>
      <w:proofErr w:type="gramStart"/>
      <w:r w:rsidRPr="00F60146">
        <w:rPr>
          <w:rFonts w:eastAsia="Libre Franklin" w:cstheme="minorHAnsi"/>
        </w:rPr>
        <w:t>1</w:t>
      </w:r>
      <w:r w:rsidRPr="00F60146">
        <w:rPr>
          <w:rFonts w:eastAsia="Libre Franklin" w:cstheme="minorHAnsi"/>
          <w:vertAlign w:val="superscript"/>
        </w:rPr>
        <w:t>er</w:t>
      </w:r>
      <w:r w:rsidRPr="00F60146">
        <w:rPr>
          <w:rFonts w:eastAsia="Libre Franklin" w:cstheme="minorHAnsi"/>
        </w:rPr>
        <w:t xml:space="preserve"> juillet prochains</w:t>
      </w:r>
      <w:proofErr w:type="gramEnd"/>
      <w:r w:rsidRPr="00F60146">
        <w:rPr>
          <w:rFonts w:eastAsia="Libre Franklin" w:cstheme="minorHAnsi"/>
        </w:rPr>
        <w:t>, à nous rejoindre au Monastère de Sainte</w:t>
      </w:r>
      <w:r w:rsidR="005C1A2A">
        <w:rPr>
          <w:rFonts w:eastAsia="Libre Franklin" w:cstheme="minorHAnsi"/>
        </w:rPr>
        <w:t>-</w:t>
      </w:r>
      <w:r w:rsidRPr="00F60146">
        <w:rPr>
          <w:rFonts w:eastAsia="Libre Franklin" w:cstheme="minorHAnsi"/>
        </w:rPr>
        <w:t xml:space="preserve">Croix, pour un événement grand </w:t>
      </w:r>
      <w:r>
        <w:rPr>
          <w:rFonts w:eastAsia="Libre Franklin" w:cstheme="minorHAnsi"/>
        </w:rPr>
        <w:t>public à prix libre, avec nombre de places limitées :</w:t>
      </w:r>
    </w:p>
    <w:p w14:paraId="2D20A39D" w14:textId="77777777" w:rsidR="00CD5ED5" w:rsidRDefault="00CD5ED5" w:rsidP="00CD5ED5">
      <w:pPr>
        <w:pStyle w:val="Paragraphedeliste"/>
        <w:numPr>
          <w:ilvl w:val="0"/>
          <w:numId w:val="1"/>
        </w:numPr>
        <w:spacing w:before="2" w:after="2"/>
        <w:jc w:val="both"/>
        <w:rPr>
          <w:rFonts w:eastAsia="Libre Franklin" w:cstheme="minorHAnsi"/>
        </w:rPr>
      </w:pPr>
      <w:r>
        <w:rPr>
          <w:rFonts w:eastAsia="Libre Franklin" w:cstheme="minorHAnsi"/>
        </w:rPr>
        <w:t>Une conférence avec des acteurs du changement le 30 juin de 18h30 à 21h</w:t>
      </w:r>
    </w:p>
    <w:p w14:paraId="2648FFF0" w14:textId="5C79E140" w:rsidR="00CD5ED5" w:rsidRDefault="00CD5ED5" w:rsidP="00CD5ED5">
      <w:pPr>
        <w:pStyle w:val="Paragraphedeliste"/>
        <w:numPr>
          <w:ilvl w:val="0"/>
          <w:numId w:val="1"/>
        </w:numPr>
        <w:jc w:val="both"/>
        <w:rPr>
          <w:rFonts w:eastAsia="Libre Franklin" w:cstheme="minorHAnsi"/>
        </w:rPr>
      </w:pPr>
      <w:r w:rsidRPr="00CD5ED5">
        <w:rPr>
          <w:rFonts w:eastAsia="Libre Franklin" w:cstheme="minorHAnsi"/>
        </w:rPr>
        <w:t>Des ateliers participatifs le 1</w:t>
      </w:r>
      <w:r w:rsidRPr="00CD5ED5">
        <w:rPr>
          <w:rFonts w:eastAsia="Libre Franklin" w:cstheme="minorHAnsi"/>
          <w:vertAlign w:val="superscript"/>
        </w:rPr>
        <w:t>er</w:t>
      </w:r>
      <w:r w:rsidRPr="00CD5ED5">
        <w:rPr>
          <w:rFonts w:eastAsia="Libre Franklin" w:cstheme="minorHAnsi"/>
        </w:rPr>
        <w:t xml:space="preserve"> juillet toute la journée, sur la place du non-humain dans le contexte du réchauffement climatique et le projet de l’association « Sous les arbres, rejoignons-nous !</w:t>
      </w:r>
      <w:r w:rsidR="005C1A2A">
        <w:rPr>
          <w:rFonts w:eastAsia="Libre Franklin" w:cstheme="minorHAnsi"/>
        </w:rPr>
        <w:t> »</w:t>
      </w:r>
    </w:p>
    <w:p w14:paraId="450E2FD3" w14:textId="77777777" w:rsidR="008437C4" w:rsidRDefault="008437C4" w:rsidP="008437C4">
      <w:pPr>
        <w:spacing w:before="2" w:after="2"/>
        <w:jc w:val="both"/>
        <w:rPr>
          <w:rFonts w:eastAsia="Libre Franklin" w:cstheme="minorHAnsi"/>
          <w:sz w:val="24"/>
          <w:szCs w:val="24"/>
        </w:rPr>
      </w:pPr>
    </w:p>
    <w:p w14:paraId="518B3784" w14:textId="7C78E5A0" w:rsidR="008437C4" w:rsidRPr="008437C4" w:rsidRDefault="00DF0BC6" w:rsidP="008437C4">
      <w:pPr>
        <w:spacing w:before="2" w:after="2"/>
        <w:jc w:val="both"/>
        <w:rPr>
          <w:rFonts w:eastAsia="Libre Franklin" w:cstheme="minorHAnsi"/>
          <w:sz w:val="24"/>
          <w:szCs w:val="24"/>
        </w:rPr>
      </w:pPr>
      <w:hyperlink r:id="rId15" w:history="1">
        <w:r w:rsidR="008437C4" w:rsidRPr="008437C4">
          <w:rPr>
            <w:rStyle w:val="Lienhypertexte"/>
            <w:rFonts w:eastAsia="Libre Franklin" w:cstheme="minorHAnsi"/>
            <w:sz w:val="24"/>
            <w:szCs w:val="24"/>
          </w:rPr>
          <w:t>Plus d’informations </w:t>
        </w:r>
      </w:hyperlink>
    </w:p>
    <w:p w14:paraId="64DD9320" w14:textId="55965EEB" w:rsidR="008437C4" w:rsidRDefault="00DF0BC6" w:rsidP="008437C4">
      <w:pPr>
        <w:spacing w:before="2" w:after="2"/>
        <w:jc w:val="both"/>
        <w:rPr>
          <w:rFonts w:eastAsia="Libre Franklin" w:cstheme="minorHAnsi"/>
          <w:sz w:val="24"/>
          <w:szCs w:val="24"/>
        </w:rPr>
      </w:pPr>
      <w:hyperlink r:id="rId16" w:history="1">
        <w:r w:rsidR="008437C4" w:rsidRPr="008437C4">
          <w:rPr>
            <w:rStyle w:val="Lienhypertexte"/>
            <w:rFonts w:eastAsia="Libre Franklin" w:cstheme="minorHAnsi"/>
            <w:sz w:val="24"/>
            <w:szCs w:val="24"/>
          </w:rPr>
          <w:t>Inscriptions </w:t>
        </w:r>
      </w:hyperlink>
    </w:p>
    <w:p w14:paraId="78F0E87B" w14:textId="0206683F" w:rsidR="008437C4" w:rsidRDefault="008437C4" w:rsidP="008437C4">
      <w:pPr>
        <w:spacing w:before="2" w:after="2"/>
        <w:jc w:val="both"/>
        <w:rPr>
          <w:rFonts w:eastAsia="Libre Franklin" w:cstheme="minorHAnsi"/>
        </w:rPr>
      </w:pPr>
      <w:r>
        <w:rPr>
          <w:rFonts w:eastAsia="Libre Franklin" w:cstheme="minorHAnsi"/>
        </w:rPr>
        <w:t xml:space="preserve">Contact : </w:t>
      </w:r>
      <w:hyperlink r:id="rId17" w:history="1">
        <w:r w:rsidRPr="008437C4">
          <w:rPr>
            <w:rStyle w:val="Lienhypertexte"/>
            <w:rFonts w:eastAsia="Libre Franklin" w:cstheme="minorHAnsi"/>
          </w:rPr>
          <w:t>communication@biovallee.net</w:t>
        </w:r>
      </w:hyperlink>
      <w:r w:rsidRPr="008437C4">
        <w:rPr>
          <w:rFonts w:eastAsia="Libre Franklin" w:cstheme="minorHAnsi"/>
        </w:rPr>
        <w:t xml:space="preserve"> </w:t>
      </w:r>
      <w:r w:rsidR="000A5D06">
        <w:rPr>
          <w:rFonts w:eastAsia="Libre Franklin" w:cstheme="minorHAnsi"/>
        </w:rPr>
        <w:t xml:space="preserve">/ </w:t>
      </w:r>
      <w:r w:rsidR="000A5D06" w:rsidRPr="006128B6">
        <w:rPr>
          <w:rFonts w:cstheme="minorHAnsi"/>
        </w:rPr>
        <w:t>04 26 52 11 22</w:t>
      </w:r>
    </w:p>
    <w:p w14:paraId="04C44753" w14:textId="77777777" w:rsidR="008437C4" w:rsidRPr="008437C4" w:rsidRDefault="008437C4" w:rsidP="008437C4">
      <w:pPr>
        <w:spacing w:before="2" w:after="2"/>
        <w:jc w:val="both"/>
        <w:rPr>
          <w:rFonts w:eastAsia="Libre Franklin" w:cstheme="minorHAnsi"/>
          <w:sz w:val="24"/>
          <w:szCs w:val="24"/>
        </w:rPr>
      </w:pPr>
    </w:p>
    <w:p w14:paraId="602BE4D0" w14:textId="6A942CE5" w:rsidR="00CD5ED5" w:rsidRPr="00CD5ED5" w:rsidRDefault="00CD5ED5" w:rsidP="00CD5ED5">
      <w:pPr>
        <w:jc w:val="both"/>
        <w:rPr>
          <w:rFonts w:eastAsia="Libre Franklin" w:cstheme="minorHAnsi"/>
        </w:rPr>
      </w:pPr>
    </w:p>
    <w:p w14:paraId="4768BC27" w14:textId="77777777" w:rsidR="00CD5ED5" w:rsidRPr="008C1B91" w:rsidRDefault="00CD5ED5" w:rsidP="008C1B91">
      <w:pPr>
        <w:rPr>
          <w:rFonts w:eastAsia="Libre Franklin" w:cstheme="minorHAnsi"/>
        </w:rPr>
      </w:pPr>
    </w:p>
    <w:p w14:paraId="54CEB0C1" w14:textId="4B77ED87" w:rsidR="00AC6083" w:rsidRDefault="008C1B91" w:rsidP="002441FF">
      <w:r w:rsidRPr="00AC6083">
        <w:rPr>
          <w:rFonts w:cstheme="minorHAnsi"/>
        </w:rPr>
        <w:t> </w:t>
      </w:r>
    </w:p>
    <w:sectPr w:rsidR="00AC6083" w:rsidSect="00772C9B">
      <w:pgSz w:w="11906" w:h="16838"/>
      <w:pgMar w:top="0"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ibre Franklin">
    <w:altName w:val="Calibri"/>
    <w:charset w:val="00"/>
    <w:family w:val="auto"/>
    <w:pitch w:val="variable"/>
    <w:sig w:usb0="A00000FF" w:usb1="4000205B"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D3F43"/>
    <w:multiLevelType w:val="hybridMultilevel"/>
    <w:tmpl w:val="C4A0D582"/>
    <w:lvl w:ilvl="0" w:tplc="1D1AC164">
      <w:numFmt w:val="bullet"/>
      <w:lvlText w:val="-"/>
      <w:lvlJc w:val="left"/>
      <w:pPr>
        <w:ind w:left="720" w:hanging="360"/>
      </w:pPr>
      <w:rPr>
        <w:rFonts w:ascii="Calibri" w:eastAsia="Libre Frankli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FF"/>
    <w:rsid w:val="000A5D06"/>
    <w:rsid w:val="002441FF"/>
    <w:rsid w:val="0027307C"/>
    <w:rsid w:val="00351E38"/>
    <w:rsid w:val="00426069"/>
    <w:rsid w:val="00441F6F"/>
    <w:rsid w:val="005C1A2A"/>
    <w:rsid w:val="00772C9B"/>
    <w:rsid w:val="008437C4"/>
    <w:rsid w:val="008474CD"/>
    <w:rsid w:val="008C1B91"/>
    <w:rsid w:val="009012CB"/>
    <w:rsid w:val="0093530C"/>
    <w:rsid w:val="00A41651"/>
    <w:rsid w:val="00AC6083"/>
    <w:rsid w:val="00BA7914"/>
    <w:rsid w:val="00CD5ED5"/>
    <w:rsid w:val="00DF0BC6"/>
    <w:rsid w:val="00EB70A2"/>
    <w:rsid w:val="00F60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9B4F"/>
  <w15:chartTrackingRefBased/>
  <w15:docId w15:val="{0A978010-6542-4406-94E2-130A8EE4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1B91"/>
    <w:pPr>
      <w:ind w:left="720"/>
      <w:contextualSpacing/>
    </w:pPr>
  </w:style>
  <w:style w:type="character" w:styleId="Lienhypertexte">
    <w:name w:val="Hyperlink"/>
    <w:basedOn w:val="Policepardfaut"/>
    <w:uiPriority w:val="99"/>
    <w:unhideWhenUsed/>
    <w:rsid w:val="008437C4"/>
    <w:rPr>
      <w:color w:val="0563C1" w:themeColor="hyperlink"/>
      <w:u w:val="single"/>
    </w:rPr>
  </w:style>
  <w:style w:type="character" w:styleId="Lienhypertextesuivivisit">
    <w:name w:val="FollowedHyperlink"/>
    <w:basedOn w:val="Policepardfaut"/>
    <w:uiPriority w:val="99"/>
    <w:semiHidden/>
    <w:unhideWhenUsed/>
    <w:rsid w:val="008437C4"/>
    <w:rPr>
      <w:color w:val="954F72" w:themeColor="followedHyperlink"/>
      <w:u w:val="single"/>
    </w:rPr>
  </w:style>
  <w:style w:type="character" w:styleId="Mentionnonrsolue">
    <w:name w:val="Unresolved Mention"/>
    <w:basedOn w:val="Policepardfaut"/>
    <w:uiPriority w:val="99"/>
    <w:semiHidden/>
    <w:unhideWhenUsed/>
    <w:rsid w:val="008437C4"/>
    <w:rPr>
      <w:color w:val="605E5C"/>
      <w:shd w:val="clear" w:color="auto" w:fill="E1DFDD"/>
    </w:rPr>
  </w:style>
  <w:style w:type="paragraph" w:styleId="Rvision">
    <w:name w:val="Revision"/>
    <w:hidden/>
    <w:uiPriority w:val="99"/>
    <w:semiHidden/>
    <w:rsid w:val="00426069"/>
    <w:pPr>
      <w:spacing w:after="0" w:line="240" w:lineRule="auto"/>
    </w:pPr>
  </w:style>
  <w:style w:type="paragraph" w:styleId="NormalWeb">
    <w:name w:val="Normal (Web)"/>
    <w:basedOn w:val="Normal"/>
    <w:uiPriority w:val="99"/>
    <w:unhideWhenUsed/>
    <w:rsid w:val="00EB70A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40246">
      <w:bodyDiv w:val="1"/>
      <w:marLeft w:val="0"/>
      <w:marRight w:val="0"/>
      <w:marTop w:val="0"/>
      <w:marBottom w:val="0"/>
      <w:divBdr>
        <w:top w:val="none" w:sz="0" w:space="0" w:color="auto"/>
        <w:left w:val="none" w:sz="0" w:space="0" w:color="auto"/>
        <w:bottom w:val="none" w:sz="0" w:space="0" w:color="auto"/>
        <w:right w:val="none" w:sz="0" w:space="0" w:color="auto"/>
      </w:divBdr>
    </w:div>
    <w:div w:id="178935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biovallee.net" TargetMode="External"/><Relationship Id="rId13" Type="http://schemas.openxmlformats.org/officeDocument/2006/relationships/hyperlink" Target="https://www.helloasso.com/associations/association-biovallee/evenements/la-place-des-non-humains-dans-la-gouvernance-du-territoi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loasso.com/associations/association-biovallee/evenements/la-place-des-non-humains-dans-la-gouvernance-du-territoire" TargetMode="External"/><Relationship Id="rId12" Type="http://schemas.openxmlformats.org/officeDocument/2006/relationships/hyperlink" Target="https://biovallee.net/evenements-locaux/la-place-des-non-humains-dans-la-gouvernance-du-territoire/" TargetMode="External"/><Relationship Id="rId17" Type="http://schemas.openxmlformats.org/officeDocument/2006/relationships/hyperlink" Target="mailto:communication@biovallee.net" TargetMode="External"/><Relationship Id="rId2" Type="http://schemas.openxmlformats.org/officeDocument/2006/relationships/styles" Target="styles.xml"/><Relationship Id="rId16" Type="http://schemas.openxmlformats.org/officeDocument/2006/relationships/hyperlink" Target="https://www.helloasso.com/associations/association-biovallee/evenements/la-place-des-non-humains-dans-la-gouvernance-du-territoire" TargetMode="External"/><Relationship Id="rId1" Type="http://schemas.openxmlformats.org/officeDocument/2006/relationships/numbering" Target="numbering.xml"/><Relationship Id="rId6" Type="http://schemas.openxmlformats.org/officeDocument/2006/relationships/hyperlink" Target="https://biovallee.net/evenements-locaux/la-place-des-non-humains-dans-la-gouvernance-du-territoire/" TargetMode="External"/><Relationship Id="rId11" Type="http://schemas.openxmlformats.org/officeDocument/2006/relationships/hyperlink" Target="mailto:communication@biovallee.net" TargetMode="External"/><Relationship Id="rId5" Type="http://schemas.openxmlformats.org/officeDocument/2006/relationships/image" Target="media/image1.png"/><Relationship Id="rId15" Type="http://schemas.openxmlformats.org/officeDocument/2006/relationships/hyperlink" Target="https://biovallee.net/evenements-locaux/la-place-des-non-humains-dans-la-gouvernance-du-territoire/" TargetMode="External"/><Relationship Id="rId10" Type="http://schemas.openxmlformats.org/officeDocument/2006/relationships/hyperlink" Target="https://www.helloasso.com/associations/association-biovallee/evenements/la-place-des-non-humains-dans-la-gouvernance-du-territoi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ovallee.net/evenements-locaux/la-place-des-non-humains-dans-la-gouvernance-du-territoire/" TargetMode="External"/><Relationship Id="rId14" Type="http://schemas.openxmlformats.org/officeDocument/2006/relationships/hyperlink" Target="mailto:communication@biovalle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5814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Poulet</dc:creator>
  <cp:keywords/>
  <dc:description/>
  <cp:lastModifiedBy>BIO Vallee</cp:lastModifiedBy>
  <cp:revision>2</cp:revision>
  <dcterms:created xsi:type="dcterms:W3CDTF">2021-06-17T15:46:00Z</dcterms:created>
  <dcterms:modified xsi:type="dcterms:W3CDTF">2021-06-17T15:46:00Z</dcterms:modified>
</cp:coreProperties>
</file>